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F448"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Purpose</w:t>
      </w:r>
    </w:p>
    <w:p w14:paraId="06065AA8" w14:textId="69EDC30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 xml:space="preserve">This policy was written to demonstrate the strong commitment of the management, staff and volunteers of the </w:t>
      </w:r>
      <w:r w:rsidRPr="000D6588">
        <w:rPr>
          <w:rFonts w:ascii="Arial Narrow" w:hAnsi="Arial Narrow"/>
          <w:color w:val="000000" w:themeColor="text1"/>
          <w:sz w:val="22"/>
          <w:szCs w:val="22"/>
        </w:rPr>
        <w:t>Greater Valley Calisthenics Club</w:t>
      </w:r>
      <w:r w:rsidRPr="000D6588">
        <w:rPr>
          <w:rFonts w:ascii="Arial Narrow" w:hAnsi="Arial Narrow"/>
          <w:color w:val="000000" w:themeColor="text1"/>
          <w:sz w:val="22"/>
          <w:szCs w:val="22"/>
        </w:rPr>
        <w:t xml:space="preserve"> (the Club) to child safety and to provide an outline of the policies and practices the Club has developed to keep everyone safe from any harm, including abuse.</w:t>
      </w:r>
    </w:p>
    <w:p w14:paraId="3CD0931B" w14:textId="77777777" w:rsidR="00A1136F" w:rsidRPr="000D6588" w:rsidRDefault="00A1136F" w:rsidP="00A1136F">
      <w:pPr>
        <w:rPr>
          <w:rFonts w:ascii="Arial Narrow" w:hAnsi="Arial Narrow"/>
          <w:color w:val="000000" w:themeColor="text1"/>
          <w:sz w:val="22"/>
          <w:szCs w:val="22"/>
        </w:rPr>
      </w:pPr>
    </w:p>
    <w:p w14:paraId="5CF2DE11"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Commitment to Child Safety</w:t>
      </w:r>
    </w:p>
    <w:p w14:paraId="6C3E29C2"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 xml:space="preserve">All children who are a part of the Club have a right to feel and be safe. The welfare of the children in our care will always be our </w:t>
      </w:r>
      <w:proofErr w:type="gramStart"/>
      <w:r w:rsidRPr="000D6588">
        <w:rPr>
          <w:rFonts w:ascii="Arial Narrow" w:hAnsi="Arial Narrow"/>
          <w:color w:val="000000" w:themeColor="text1"/>
          <w:sz w:val="22"/>
          <w:szCs w:val="22"/>
        </w:rPr>
        <w:t>first priority</w:t>
      </w:r>
      <w:proofErr w:type="gramEnd"/>
      <w:r w:rsidRPr="000D6588">
        <w:rPr>
          <w:rFonts w:ascii="Arial Narrow" w:hAnsi="Arial Narrow"/>
          <w:color w:val="000000" w:themeColor="text1"/>
          <w:sz w:val="22"/>
          <w:szCs w:val="22"/>
        </w:rPr>
        <w:t xml:space="preserve"> and the Club has a zero tolerance to child abuse. The Club aims to create a child safe and child friendly environment where children feel safe and have fun and the Club's activities are always carried out in the best interests of the children.</w:t>
      </w:r>
    </w:p>
    <w:p w14:paraId="2F9926AF" w14:textId="77777777" w:rsidR="00A1136F" w:rsidRPr="000D6588" w:rsidRDefault="00A1136F" w:rsidP="00A1136F">
      <w:pPr>
        <w:rPr>
          <w:rFonts w:ascii="Arial Narrow" w:hAnsi="Arial Narrow"/>
          <w:color w:val="000000" w:themeColor="text1"/>
          <w:sz w:val="22"/>
          <w:szCs w:val="22"/>
        </w:rPr>
      </w:pPr>
    </w:p>
    <w:p w14:paraId="216DD80D"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 xml:space="preserve">Application of this Policy </w:t>
      </w:r>
    </w:p>
    <w:p w14:paraId="0E062159" w14:textId="4C58C7F3"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 xml:space="preserve">This policy was developed by the Club </w:t>
      </w:r>
      <w:r w:rsidRPr="000D6588">
        <w:rPr>
          <w:rFonts w:ascii="Arial Narrow" w:hAnsi="Arial Narrow"/>
          <w:color w:val="000000" w:themeColor="text1"/>
          <w:sz w:val="22"/>
          <w:szCs w:val="22"/>
        </w:rPr>
        <w:t xml:space="preserve">and </w:t>
      </w:r>
      <w:r w:rsidRPr="000D6588">
        <w:rPr>
          <w:rFonts w:ascii="Arial Narrow" w:hAnsi="Arial Narrow"/>
          <w:color w:val="000000" w:themeColor="text1"/>
          <w:sz w:val="22"/>
          <w:szCs w:val="22"/>
        </w:rPr>
        <w:t xml:space="preserve">in collaboration with </w:t>
      </w:r>
      <w:r w:rsidRPr="000D6588">
        <w:rPr>
          <w:rFonts w:ascii="Arial Narrow" w:hAnsi="Arial Narrow"/>
          <w:color w:val="000000" w:themeColor="text1"/>
          <w:sz w:val="22"/>
          <w:szCs w:val="22"/>
        </w:rPr>
        <w:t xml:space="preserve">staff, </w:t>
      </w:r>
      <w:r w:rsidRPr="000D6588">
        <w:rPr>
          <w:rFonts w:ascii="Arial Narrow" w:hAnsi="Arial Narrow"/>
          <w:color w:val="000000" w:themeColor="text1"/>
          <w:sz w:val="22"/>
          <w:szCs w:val="22"/>
        </w:rPr>
        <w:t>volunteers and the children who use our services and their parents.</w:t>
      </w:r>
      <w:bookmarkStart w:id="0" w:name="_GoBack"/>
      <w:bookmarkEnd w:id="0"/>
    </w:p>
    <w:p w14:paraId="1C3A16C5" w14:textId="77777777" w:rsidR="00A1136F" w:rsidRPr="000D6588" w:rsidRDefault="00A1136F" w:rsidP="00A1136F">
      <w:pPr>
        <w:rPr>
          <w:rFonts w:ascii="Arial Narrow" w:hAnsi="Arial Narrow"/>
          <w:color w:val="000000" w:themeColor="text1"/>
          <w:sz w:val="22"/>
          <w:szCs w:val="22"/>
        </w:rPr>
      </w:pPr>
    </w:p>
    <w:p w14:paraId="7B884952"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This policy applies to all individuals involved in our organisation (paid and volunteer) including, but not limited to:</w:t>
      </w:r>
    </w:p>
    <w:p w14:paraId="3671D31D" w14:textId="77777777" w:rsidR="00A1136F" w:rsidRPr="000D6588" w:rsidRDefault="00A1136F" w:rsidP="00A1136F">
      <w:pPr>
        <w:pStyle w:val="ListParagraph"/>
        <w:numPr>
          <w:ilvl w:val="0"/>
          <w:numId w:val="27"/>
        </w:numPr>
        <w:rPr>
          <w:rFonts w:ascii="Arial Narrow" w:hAnsi="Arial Narrow"/>
          <w:color w:val="000000" w:themeColor="text1"/>
          <w:sz w:val="22"/>
          <w:szCs w:val="22"/>
        </w:rPr>
      </w:pPr>
      <w:r w:rsidRPr="000D6588">
        <w:rPr>
          <w:rFonts w:ascii="Arial Narrow" w:hAnsi="Arial Narrow"/>
          <w:color w:val="000000" w:themeColor="text1"/>
          <w:sz w:val="22"/>
          <w:szCs w:val="22"/>
        </w:rPr>
        <w:t>Administrators</w:t>
      </w:r>
    </w:p>
    <w:p w14:paraId="47BCD0FB" w14:textId="77777777" w:rsidR="00A1136F" w:rsidRPr="000D6588" w:rsidRDefault="00A1136F" w:rsidP="00A1136F">
      <w:pPr>
        <w:pStyle w:val="ListParagraph"/>
        <w:numPr>
          <w:ilvl w:val="0"/>
          <w:numId w:val="27"/>
        </w:numPr>
        <w:rPr>
          <w:rFonts w:ascii="Arial Narrow" w:hAnsi="Arial Narrow"/>
          <w:color w:val="000000" w:themeColor="text1"/>
          <w:sz w:val="22"/>
          <w:szCs w:val="22"/>
        </w:rPr>
      </w:pPr>
      <w:r w:rsidRPr="000D6588">
        <w:rPr>
          <w:rFonts w:ascii="Arial Narrow" w:hAnsi="Arial Narrow"/>
          <w:color w:val="000000" w:themeColor="text1"/>
          <w:sz w:val="22"/>
          <w:szCs w:val="22"/>
        </w:rPr>
        <w:t>Coaches</w:t>
      </w:r>
    </w:p>
    <w:p w14:paraId="31AA1808" w14:textId="77777777" w:rsidR="00A1136F" w:rsidRPr="000D6588" w:rsidRDefault="00A1136F" w:rsidP="00A1136F">
      <w:pPr>
        <w:pStyle w:val="ListParagraph"/>
        <w:numPr>
          <w:ilvl w:val="0"/>
          <w:numId w:val="27"/>
        </w:numPr>
        <w:rPr>
          <w:rFonts w:ascii="Arial Narrow" w:hAnsi="Arial Narrow"/>
          <w:color w:val="000000" w:themeColor="text1"/>
          <w:sz w:val="22"/>
          <w:szCs w:val="22"/>
        </w:rPr>
      </w:pPr>
      <w:r w:rsidRPr="000D6588">
        <w:rPr>
          <w:rFonts w:ascii="Arial Narrow" w:hAnsi="Arial Narrow"/>
          <w:color w:val="000000" w:themeColor="text1"/>
          <w:sz w:val="22"/>
          <w:szCs w:val="22"/>
        </w:rPr>
        <w:t>Officials</w:t>
      </w:r>
    </w:p>
    <w:p w14:paraId="6568C57E" w14:textId="77777777" w:rsidR="00A1136F" w:rsidRPr="000D6588" w:rsidRDefault="00A1136F" w:rsidP="00A1136F">
      <w:pPr>
        <w:pStyle w:val="ListParagraph"/>
        <w:numPr>
          <w:ilvl w:val="0"/>
          <w:numId w:val="27"/>
        </w:numPr>
        <w:rPr>
          <w:rFonts w:ascii="Arial Narrow" w:hAnsi="Arial Narrow"/>
          <w:color w:val="000000" w:themeColor="text1"/>
          <w:sz w:val="22"/>
          <w:szCs w:val="22"/>
        </w:rPr>
      </w:pPr>
      <w:r w:rsidRPr="000D6588">
        <w:rPr>
          <w:rFonts w:ascii="Arial Narrow" w:hAnsi="Arial Narrow"/>
          <w:color w:val="000000" w:themeColor="text1"/>
          <w:sz w:val="22"/>
          <w:szCs w:val="22"/>
        </w:rPr>
        <w:t>Participants</w:t>
      </w:r>
    </w:p>
    <w:p w14:paraId="7F6D63C3" w14:textId="77777777" w:rsidR="00A1136F" w:rsidRPr="000D6588" w:rsidRDefault="00A1136F" w:rsidP="00A1136F">
      <w:pPr>
        <w:pStyle w:val="ListParagraph"/>
        <w:numPr>
          <w:ilvl w:val="0"/>
          <w:numId w:val="27"/>
        </w:numPr>
        <w:rPr>
          <w:rFonts w:ascii="Arial Narrow" w:hAnsi="Arial Narrow"/>
          <w:color w:val="000000" w:themeColor="text1"/>
          <w:sz w:val="22"/>
          <w:szCs w:val="22"/>
        </w:rPr>
      </w:pPr>
      <w:r w:rsidRPr="000D6588">
        <w:rPr>
          <w:rFonts w:ascii="Arial Narrow" w:hAnsi="Arial Narrow"/>
          <w:color w:val="000000" w:themeColor="text1"/>
          <w:sz w:val="22"/>
          <w:szCs w:val="22"/>
        </w:rPr>
        <w:t>Parents</w:t>
      </w:r>
    </w:p>
    <w:p w14:paraId="22992CBF" w14:textId="77777777" w:rsidR="00A1136F" w:rsidRPr="000D6588" w:rsidRDefault="00A1136F" w:rsidP="00A1136F">
      <w:pPr>
        <w:pStyle w:val="ListParagraph"/>
        <w:numPr>
          <w:ilvl w:val="0"/>
          <w:numId w:val="27"/>
        </w:numPr>
        <w:rPr>
          <w:rFonts w:ascii="Arial Narrow" w:hAnsi="Arial Narrow"/>
          <w:color w:val="000000" w:themeColor="text1"/>
          <w:sz w:val="22"/>
          <w:szCs w:val="22"/>
        </w:rPr>
      </w:pPr>
      <w:r w:rsidRPr="000D6588">
        <w:rPr>
          <w:rFonts w:ascii="Arial Narrow" w:hAnsi="Arial Narrow"/>
          <w:color w:val="000000" w:themeColor="text1"/>
          <w:sz w:val="22"/>
          <w:szCs w:val="22"/>
        </w:rPr>
        <w:t>Spectators.</w:t>
      </w:r>
    </w:p>
    <w:p w14:paraId="69566D6E" w14:textId="77777777" w:rsidR="00A1136F" w:rsidRPr="000D6588" w:rsidRDefault="00A1136F" w:rsidP="00A1136F">
      <w:pPr>
        <w:rPr>
          <w:rFonts w:ascii="Arial Narrow" w:hAnsi="Arial Narrow"/>
          <w:color w:val="000000" w:themeColor="text1"/>
          <w:sz w:val="22"/>
          <w:szCs w:val="22"/>
        </w:rPr>
      </w:pPr>
    </w:p>
    <w:p w14:paraId="33B11131" w14:textId="77777777" w:rsidR="00A1136F" w:rsidRPr="000D6588" w:rsidRDefault="00A1136F" w:rsidP="00A1136F">
      <w:pPr>
        <w:rPr>
          <w:rFonts w:ascii="Arial Narrow" w:hAnsi="Arial Narrow"/>
          <w:color w:val="000000" w:themeColor="text1"/>
          <w:sz w:val="22"/>
          <w:szCs w:val="22"/>
        </w:rPr>
      </w:pPr>
      <w:proofErr w:type="gramStart"/>
      <w:r w:rsidRPr="000D6588">
        <w:rPr>
          <w:rFonts w:ascii="Arial Narrow" w:hAnsi="Arial Narrow"/>
          <w:color w:val="000000" w:themeColor="text1"/>
          <w:sz w:val="22"/>
          <w:szCs w:val="22"/>
        </w:rPr>
        <w:t>All of</w:t>
      </w:r>
      <w:proofErr w:type="gramEnd"/>
      <w:r w:rsidRPr="000D6588">
        <w:rPr>
          <w:rFonts w:ascii="Arial Narrow" w:hAnsi="Arial Narrow"/>
          <w:color w:val="000000" w:themeColor="text1"/>
          <w:sz w:val="22"/>
          <w:szCs w:val="22"/>
        </w:rPr>
        <w:t xml:space="preserve"> the people to which this policy applies have a role and responsibility in relation to child protection. They must all:</w:t>
      </w:r>
    </w:p>
    <w:p w14:paraId="704040A5" w14:textId="77777777" w:rsidR="00A1136F" w:rsidRPr="000D6588" w:rsidRDefault="00A1136F" w:rsidP="00A1136F">
      <w:pPr>
        <w:pStyle w:val="ListParagraph"/>
        <w:numPr>
          <w:ilvl w:val="0"/>
          <w:numId w:val="28"/>
        </w:numPr>
        <w:rPr>
          <w:rFonts w:ascii="Arial Narrow" w:hAnsi="Arial Narrow"/>
          <w:color w:val="000000" w:themeColor="text1"/>
          <w:sz w:val="22"/>
          <w:szCs w:val="22"/>
        </w:rPr>
      </w:pPr>
      <w:r w:rsidRPr="000D6588">
        <w:rPr>
          <w:rFonts w:ascii="Arial Narrow" w:hAnsi="Arial Narrow"/>
          <w:color w:val="000000" w:themeColor="text1"/>
          <w:sz w:val="22"/>
          <w:szCs w:val="22"/>
        </w:rPr>
        <w:t>understand the indicators and risks of child abuse;</w:t>
      </w:r>
    </w:p>
    <w:p w14:paraId="6BFCDAAC" w14:textId="77777777" w:rsidR="00A1136F" w:rsidRPr="000D6588" w:rsidRDefault="00A1136F" w:rsidP="00A1136F">
      <w:pPr>
        <w:pStyle w:val="ListParagraph"/>
        <w:numPr>
          <w:ilvl w:val="0"/>
          <w:numId w:val="28"/>
        </w:numPr>
        <w:rPr>
          <w:rFonts w:ascii="Arial Narrow" w:hAnsi="Arial Narrow"/>
          <w:color w:val="000000" w:themeColor="text1"/>
          <w:sz w:val="22"/>
          <w:szCs w:val="22"/>
        </w:rPr>
      </w:pPr>
      <w:r w:rsidRPr="000D6588">
        <w:rPr>
          <w:rFonts w:ascii="Arial Narrow" w:hAnsi="Arial Narrow"/>
          <w:color w:val="000000" w:themeColor="text1"/>
          <w:sz w:val="22"/>
          <w:szCs w:val="22"/>
        </w:rPr>
        <w:t>appropriately act on any concerns raised by children; and</w:t>
      </w:r>
    </w:p>
    <w:p w14:paraId="5E5DE581" w14:textId="77777777" w:rsidR="00A1136F" w:rsidRPr="000D6588" w:rsidRDefault="00A1136F" w:rsidP="00A1136F">
      <w:pPr>
        <w:pStyle w:val="ListParagraph"/>
        <w:numPr>
          <w:ilvl w:val="0"/>
          <w:numId w:val="28"/>
        </w:numPr>
        <w:rPr>
          <w:rFonts w:ascii="Arial Narrow" w:hAnsi="Arial Narrow"/>
          <w:color w:val="000000" w:themeColor="text1"/>
          <w:sz w:val="22"/>
          <w:szCs w:val="22"/>
        </w:rPr>
      </w:pPr>
      <w:r w:rsidRPr="000D6588">
        <w:rPr>
          <w:rFonts w:ascii="Arial Narrow" w:hAnsi="Arial Narrow"/>
          <w:color w:val="000000" w:themeColor="text1"/>
          <w:sz w:val="22"/>
          <w:szCs w:val="22"/>
        </w:rPr>
        <w:t>understand and follow all applicable laws in relation to the protection of children and reporting or management of child safety concerns.</w:t>
      </w:r>
    </w:p>
    <w:p w14:paraId="533A6ACA" w14:textId="77777777" w:rsidR="00A1136F" w:rsidRPr="000D6588" w:rsidRDefault="00A1136F" w:rsidP="00A1136F">
      <w:pPr>
        <w:rPr>
          <w:rFonts w:ascii="Arial Narrow" w:hAnsi="Arial Narrow"/>
          <w:color w:val="000000" w:themeColor="text1"/>
          <w:sz w:val="22"/>
          <w:szCs w:val="22"/>
        </w:rPr>
      </w:pPr>
    </w:p>
    <w:p w14:paraId="031FBAED"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Child Abuse</w:t>
      </w:r>
    </w:p>
    <w:p w14:paraId="7352CD04"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 xml:space="preserve">Child abuse can take a broad range of forms including physical abuse, sexual abuse, emotional or psychological abuse and neglect. People to whom this policy applies need to be aware that child abuse can occur whenever there is actual or potential harm to a child, and these are circumstances that the Club is committed to reducing the risk of occurrence. </w:t>
      </w:r>
    </w:p>
    <w:p w14:paraId="4A901821" w14:textId="77777777" w:rsidR="00A1136F" w:rsidRPr="000D6588" w:rsidRDefault="00A1136F" w:rsidP="00A1136F">
      <w:pPr>
        <w:rPr>
          <w:rFonts w:ascii="Arial Narrow" w:hAnsi="Arial Narrow"/>
          <w:color w:val="000000" w:themeColor="text1"/>
          <w:sz w:val="22"/>
          <w:szCs w:val="22"/>
        </w:rPr>
      </w:pPr>
    </w:p>
    <w:p w14:paraId="14FA7658"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Children’s Rights to Safety and Participation</w:t>
      </w:r>
    </w:p>
    <w:p w14:paraId="679AC4F7"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The Club encourages children to express their views about their safety. We listen to their suggestions, especially on matters that directly affect them. We actively encourage all children who use our services to ‘have a say’ about things that are important to them.</w:t>
      </w:r>
    </w:p>
    <w:p w14:paraId="37831E02" w14:textId="77777777" w:rsidR="00A1136F" w:rsidRPr="000D6588" w:rsidRDefault="00A1136F" w:rsidP="00A1136F">
      <w:pPr>
        <w:rPr>
          <w:rFonts w:ascii="Arial Narrow" w:hAnsi="Arial Narrow"/>
          <w:color w:val="000000" w:themeColor="text1"/>
          <w:sz w:val="22"/>
          <w:szCs w:val="22"/>
        </w:rPr>
      </w:pPr>
    </w:p>
    <w:p w14:paraId="3C230A3E"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 xml:space="preserve">We teach children about what they can do if they feel unsafe. We listen to and act on any </w:t>
      </w:r>
      <w:proofErr w:type="gramStart"/>
      <w:r w:rsidRPr="000D6588">
        <w:rPr>
          <w:rFonts w:ascii="Arial Narrow" w:hAnsi="Arial Narrow"/>
          <w:color w:val="000000" w:themeColor="text1"/>
          <w:sz w:val="22"/>
          <w:szCs w:val="22"/>
        </w:rPr>
        <w:t>concerns</w:t>
      </w:r>
      <w:proofErr w:type="gramEnd"/>
      <w:r w:rsidRPr="000D6588">
        <w:rPr>
          <w:rFonts w:ascii="Arial Narrow" w:hAnsi="Arial Narrow"/>
          <w:color w:val="000000" w:themeColor="text1"/>
          <w:sz w:val="22"/>
          <w:szCs w:val="22"/>
        </w:rPr>
        <w:t xml:space="preserve"> children, or their parents, raise with us.</w:t>
      </w:r>
    </w:p>
    <w:p w14:paraId="274CCC5C" w14:textId="77777777" w:rsidR="00A1136F" w:rsidRPr="000D6588" w:rsidRDefault="00A1136F" w:rsidP="00A1136F">
      <w:pPr>
        <w:rPr>
          <w:rFonts w:ascii="Arial Narrow" w:hAnsi="Arial Narrow"/>
          <w:color w:val="000000" w:themeColor="text1"/>
          <w:sz w:val="22"/>
          <w:szCs w:val="22"/>
        </w:rPr>
      </w:pPr>
    </w:p>
    <w:p w14:paraId="5E34F924"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Valuing Diversity</w:t>
      </w:r>
    </w:p>
    <w:p w14:paraId="3146CDB2"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 xml:space="preserve">We value diversity and do not tolerate any discriminatory practices. To achieve </w:t>
      </w:r>
      <w:proofErr w:type="gramStart"/>
      <w:r w:rsidRPr="000D6588">
        <w:rPr>
          <w:rFonts w:ascii="Arial Narrow" w:hAnsi="Arial Narrow"/>
          <w:color w:val="000000" w:themeColor="text1"/>
          <w:sz w:val="22"/>
          <w:szCs w:val="22"/>
        </w:rPr>
        <w:t>this</w:t>
      </w:r>
      <w:proofErr w:type="gramEnd"/>
      <w:r w:rsidRPr="000D6588">
        <w:rPr>
          <w:rFonts w:ascii="Arial Narrow" w:hAnsi="Arial Narrow"/>
          <w:color w:val="000000" w:themeColor="text1"/>
          <w:sz w:val="22"/>
          <w:szCs w:val="22"/>
        </w:rPr>
        <w:t xml:space="preserve"> we:</w:t>
      </w:r>
    </w:p>
    <w:p w14:paraId="044DE38F" w14:textId="77777777" w:rsidR="00A1136F" w:rsidRPr="000D6588" w:rsidRDefault="00A1136F" w:rsidP="00A1136F">
      <w:pPr>
        <w:pStyle w:val="ListParagraph"/>
        <w:numPr>
          <w:ilvl w:val="0"/>
          <w:numId w:val="29"/>
        </w:numPr>
        <w:rPr>
          <w:rFonts w:ascii="Arial Narrow" w:hAnsi="Arial Narrow"/>
          <w:color w:val="000000" w:themeColor="text1"/>
          <w:sz w:val="22"/>
          <w:szCs w:val="22"/>
        </w:rPr>
      </w:pPr>
      <w:r w:rsidRPr="000D6588">
        <w:rPr>
          <w:rFonts w:ascii="Arial Narrow" w:hAnsi="Arial Narrow"/>
          <w:color w:val="000000" w:themeColor="text1"/>
          <w:sz w:val="22"/>
          <w:szCs w:val="22"/>
        </w:rPr>
        <w:t>promote the cultural safety, participation and empowerment of Aboriginal children and their families;</w:t>
      </w:r>
    </w:p>
    <w:p w14:paraId="3B1F99C6" w14:textId="77777777" w:rsidR="00A1136F" w:rsidRPr="000D6588" w:rsidRDefault="00A1136F" w:rsidP="00A1136F">
      <w:pPr>
        <w:pStyle w:val="ListParagraph"/>
        <w:numPr>
          <w:ilvl w:val="0"/>
          <w:numId w:val="29"/>
        </w:numPr>
        <w:rPr>
          <w:rFonts w:ascii="Arial Narrow" w:hAnsi="Arial Narrow"/>
          <w:color w:val="000000" w:themeColor="text1"/>
          <w:sz w:val="22"/>
          <w:szCs w:val="22"/>
        </w:rPr>
      </w:pPr>
      <w:r w:rsidRPr="000D6588">
        <w:rPr>
          <w:rFonts w:ascii="Arial Narrow" w:hAnsi="Arial Narrow"/>
          <w:color w:val="000000" w:themeColor="text1"/>
          <w:sz w:val="22"/>
          <w:szCs w:val="22"/>
        </w:rPr>
        <w:t>promote the cultural safety, participation and empowerment of children from culturally and/or linguistically diverse backgrounds and their families;</w:t>
      </w:r>
    </w:p>
    <w:p w14:paraId="465B1CF1" w14:textId="77777777" w:rsidR="00A1136F" w:rsidRPr="000D6588" w:rsidRDefault="00A1136F" w:rsidP="00A1136F">
      <w:pPr>
        <w:pStyle w:val="ListParagraph"/>
        <w:numPr>
          <w:ilvl w:val="0"/>
          <w:numId w:val="29"/>
        </w:numPr>
        <w:rPr>
          <w:rFonts w:ascii="Arial Narrow" w:hAnsi="Arial Narrow"/>
          <w:color w:val="000000" w:themeColor="text1"/>
          <w:sz w:val="22"/>
          <w:szCs w:val="22"/>
        </w:rPr>
      </w:pPr>
      <w:r w:rsidRPr="000D6588">
        <w:rPr>
          <w:rFonts w:ascii="Arial Narrow" w:hAnsi="Arial Narrow"/>
          <w:color w:val="000000" w:themeColor="text1"/>
          <w:sz w:val="22"/>
          <w:szCs w:val="22"/>
        </w:rPr>
        <w:t>welcome children with a disability and their families and act to promote their participation; and</w:t>
      </w:r>
    </w:p>
    <w:p w14:paraId="0EE2BF55" w14:textId="1E96931E" w:rsidR="00A1136F" w:rsidRPr="000D6588" w:rsidRDefault="00A1136F" w:rsidP="00A1136F">
      <w:pPr>
        <w:pStyle w:val="ListParagraph"/>
        <w:numPr>
          <w:ilvl w:val="0"/>
          <w:numId w:val="29"/>
        </w:numPr>
        <w:rPr>
          <w:rFonts w:ascii="Arial Narrow" w:hAnsi="Arial Narrow"/>
          <w:color w:val="000000" w:themeColor="text1"/>
          <w:sz w:val="22"/>
          <w:szCs w:val="22"/>
        </w:rPr>
      </w:pPr>
      <w:r w:rsidRPr="000D6588">
        <w:rPr>
          <w:rFonts w:ascii="Arial Narrow" w:hAnsi="Arial Narrow"/>
          <w:color w:val="000000" w:themeColor="text1"/>
          <w:sz w:val="22"/>
          <w:szCs w:val="22"/>
        </w:rPr>
        <w:t>seek appropriate staff from diverse cultural backgrounds.</w:t>
      </w:r>
    </w:p>
    <w:p w14:paraId="2BD2D23B" w14:textId="77777777" w:rsidR="00A1136F" w:rsidRPr="000D6588" w:rsidRDefault="00A1136F" w:rsidP="00A1136F">
      <w:pPr>
        <w:rPr>
          <w:rFonts w:ascii="Arial Narrow" w:hAnsi="Arial Narrow"/>
          <w:color w:val="000000" w:themeColor="text1"/>
          <w:sz w:val="22"/>
          <w:szCs w:val="22"/>
        </w:rPr>
      </w:pPr>
    </w:p>
    <w:p w14:paraId="51D7FDAB"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Recruiting staff and volunteers</w:t>
      </w:r>
    </w:p>
    <w:p w14:paraId="662B79F6"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lastRenderedPageBreak/>
        <w:t>The Club takes the following steps to ensure best practice standards in the recruitment and screening of staff and volunteers:</w:t>
      </w:r>
    </w:p>
    <w:p w14:paraId="2CF2C156" w14:textId="77777777" w:rsidR="00A1136F" w:rsidRPr="000D6588" w:rsidRDefault="00A1136F" w:rsidP="00A1136F">
      <w:pPr>
        <w:pStyle w:val="ListParagraph"/>
        <w:numPr>
          <w:ilvl w:val="0"/>
          <w:numId w:val="30"/>
        </w:numPr>
        <w:rPr>
          <w:rFonts w:ascii="Arial Narrow" w:hAnsi="Arial Narrow"/>
          <w:color w:val="000000" w:themeColor="text1"/>
          <w:sz w:val="22"/>
          <w:szCs w:val="22"/>
        </w:rPr>
      </w:pPr>
      <w:r w:rsidRPr="000D6588">
        <w:rPr>
          <w:rFonts w:ascii="Arial Narrow" w:hAnsi="Arial Narrow"/>
          <w:color w:val="000000" w:themeColor="text1"/>
          <w:sz w:val="22"/>
          <w:szCs w:val="22"/>
        </w:rPr>
        <w:t xml:space="preserve">Interview and conduct referee checks on all staff and volunteers </w:t>
      </w:r>
    </w:p>
    <w:p w14:paraId="77EFDA74" w14:textId="77777777" w:rsidR="00A1136F" w:rsidRPr="000D6588" w:rsidRDefault="00A1136F" w:rsidP="00A1136F">
      <w:pPr>
        <w:pStyle w:val="ListParagraph"/>
        <w:numPr>
          <w:ilvl w:val="0"/>
          <w:numId w:val="30"/>
        </w:numPr>
        <w:rPr>
          <w:rFonts w:ascii="Arial Narrow" w:hAnsi="Arial Narrow"/>
          <w:color w:val="000000" w:themeColor="text1"/>
          <w:sz w:val="22"/>
          <w:szCs w:val="22"/>
        </w:rPr>
      </w:pPr>
      <w:r w:rsidRPr="000D6588">
        <w:rPr>
          <w:rFonts w:ascii="Arial Narrow" w:hAnsi="Arial Narrow"/>
          <w:color w:val="000000" w:themeColor="text1"/>
          <w:sz w:val="22"/>
          <w:szCs w:val="22"/>
        </w:rPr>
        <w:t>Require police checks and Working with Children Checks for relevant positions.</w:t>
      </w:r>
    </w:p>
    <w:p w14:paraId="479C88A7" w14:textId="4E4282B0" w:rsidR="00A1136F" w:rsidRPr="000D6588" w:rsidRDefault="00A1136F" w:rsidP="00A1136F">
      <w:pPr>
        <w:pStyle w:val="ListParagraph"/>
        <w:numPr>
          <w:ilvl w:val="0"/>
          <w:numId w:val="30"/>
        </w:numPr>
        <w:rPr>
          <w:rFonts w:ascii="Arial Narrow" w:hAnsi="Arial Narrow"/>
          <w:color w:val="000000" w:themeColor="text1"/>
          <w:sz w:val="22"/>
          <w:szCs w:val="22"/>
        </w:rPr>
      </w:pPr>
      <w:r w:rsidRPr="000D6588">
        <w:rPr>
          <w:rFonts w:ascii="Arial Narrow" w:hAnsi="Arial Narrow"/>
          <w:color w:val="000000" w:themeColor="text1"/>
          <w:sz w:val="22"/>
          <w:szCs w:val="22"/>
        </w:rPr>
        <w:t>Our commitment to Child Safety and our screening requirements are included in all advertisements and as part of the induction process for new staff or volunteers.</w:t>
      </w:r>
    </w:p>
    <w:p w14:paraId="606E6B94" w14:textId="77777777" w:rsidR="00A1136F" w:rsidRPr="000D6588" w:rsidRDefault="00A1136F" w:rsidP="00A1136F">
      <w:pPr>
        <w:rPr>
          <w:rFonts w:ascii="Arial Narrow" w:hAnsi="Arial Narrow"/>
          <w:color w:val="000000" w:themeColor="text1"/>
          <w:sz w:val="22"/>
          <w:szCs w:val="22"/>
        </w:rPr>
      </w:pPr>
    </w:p>
    <w:p w14:paraId="0721E52F"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Supporting staff and volunteers</w:t>
      </w:r>
    </w:p>
    <w:p w14:paraId="3A61FC70"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 xml:space="preserve">The Club seeks to attract and retain the best staff and volunteers. We provide support and </w:t>
      </w:r>
      <w:proofErr w:type="gramStart"/>
      <w:r w:rsidRPr="000D6588">
        <w:rPr>
          <w:rFonts w:ascii="Arial Narrow" w:hAnsi="Arial Narrow"/>
          <w:color w:val="000000" w:themeColor="text1"/>
          <w:sz w:val="22"/>
          <w:szCs w:val="22"/>
        </w:rPr>
        <w:t>supervision</w:t>
      </w:r>
      <w:proofErr w:type="gramEnd"/>
      <w:r w:rsidRPr="000D6588">
        <w:rPr>
          <w:rFonts w:ascii="Arial Narrow" w:hAnsi="Arial Narrow"/>
          <w:color w:val="000000" w:themeColor="text1"/>
          <w:sz w:val="22"/>
          <w:szCs w:val="22"/>
        </w:rPr>
        <w:t xml:space="preserve"> so people feel valued, respected and fairly treated. We have developed a Code of Conduct to provide guidance to our staff and volunteers, all of whom receive training on the requirements of the Code. </w:t>
      </w:r>
    </w:p>
    <w:p w14:paraId="5C1E2FA6" w14:textId="77777777" w:rsidR="00A1136F" w:rsidRPr="000D6588" w:rsidRDefault="00A1136F" w:rsidP="00A1136F">
      <w:pPr>
        <w:rPr>
          <w:rFonts w:ascii="Arial Narrow" w:hAnsi="Arial Narrow"/>
          <w:color w:val="000000" w:themeColor="text1"/>
          <w:sz w:val="22"/>
          <w:szCs w:val="22"/>
        </w:rPr>
      </w:pPr>
    </w:p>
    <w:p w14:paraId="197D3A73"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Reporting a child safety concern or complaint</w:t>
      </w:r>
    </w:p>
    <w:p w14:paraId="74381794" w14:textId="3CAFDA71"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 xml:space="preserve">The Club has appointed Child Safety Persons with the specific responsibility for responding to any complaints made by staff, volunteers, parents or children.  That person can be contacted </w:t>
      </w:r>
      <w:r w:rsidR="000D6588" w:rsidRPr="000D6588">
        <w:rPr>
          <w:rFonts w:ascii="Arial Narrow" w:hAnsi="Arial Narrow"/>
          <w:color w:val="000000" w:themeColor="text1"/>
          <w:sz w:val="22"/>
          <w:szCs w:val="22"/>
        </w:rPr>
        <w:t>by speaking with a member of the Executive Committee or emailing info@greatervalleycalisthenics.com.au</w:t>
      </w:r>
      <w:r w:rsidRPr="000D6588">
        <w:rPr>
          <w:rFonts w:ascii="Arial Narrow" w:hAnsi="Arial Narrow"/>
          <w:color w:val="000000" w:themeColor="text1"/>
          <w:sz w:val="22"/>
          <w:szCs w:val="22"/>
        </w:rPr>
        <w:t>.  Our complaints process is outlined in</w:t>
      </w:r>
      <w:r w:rsidR="000D6588" w:rsidRPr="000D6588">
        <w:rPr>
          <w:rFonts w:ascii="Arial Narrow" w:hAnsi="Arial Narrow"/>
          <w:color w:val="000000" w:themeColor="text1"/>
          <w:sz w:val="22"/>
          <w:szCs w:val="22"/>
        </w:rPr>
        <w:t xml:space="preserve"> Complaint Handling Policy</w:t>
      </w:r>
      <w:r w:rsidRPr="000D6588">
        <w:rPr>
          <w:rFonts w:ascii="Arial Narrow" w:hAnsi="Arial Narrow"/>
          <w:color w:val="000000" w:themeColor="text1"/>
          <w:sz w:val="22"/>
          <w:szCs w:val="22"/>
        </w:rPr>
        <w:t>.</w:t>
      </w:r>
    </w:p>
    <w:p w14:paraId="3858C7C4" w14:textId="77777777" w:rsidR="00A1136F" w:rsidRPr="000D6588" w:rsidRDefault="00A1136F" w:rsidP="00A1136F">
      <w:pPr>
        <w:rPr>
          <w:rFonts w:ascii="Arial Narrow" w:hAnsi="Arial Narrow"/>
          <w:color w:val="000000" w:themeColor="text1"/>
          <w:sz w:val="22"/>
          <w:szCs w:val="22"/>
        </w:rPr>
      </w:pPr>
    </w:p>
    <w:p w14:paraId="40F471D6"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Risk Management</w:t>
      </w:r>
    </w:p>
    <w:p w14:paraId="7CBFEB17"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 To reduce the risk of child abuse occurring, adults to whom this policy applies should avoid direct, unsupervised contact with children. For example, this should be a consideration when:</w:t>
      </w:r>
    </w:p>
    <w:p w14:paraId="59BD46B1" w14:textId="77777777" w:rsidR="00A1136F" w:rsidRPr="000D6588" w:rsidRDefault="00A1136F" w:rsidP="000D6588">
      <w:pPr>
        <w:pStyle w:val="ListParagraph"/>
        <w:numPr>
          <w:ilvl w:val="0"/>
          <w:numId w:val="31"/>
        </w:numPr>
        <w:rPr>
          <w:rFonts w:ascii="Arial Narrow" w:hAnsi="Arial Narrow"/>
          <w:color w:val="000000" w:themeColor="text1"/>
          <w:sz w:val="22"/>
          <w:szCs w:val="22"/>
        </w:rPr>
      </w:pPr>
      <w:r w:rsidRPr="000D6588">
        <w:rPr>
          <w:rFonts w:ascii="Arial Narrow" w:hAnsi="Arial Narrow"/>
          <w:color w:val="000000" w:themeColor="text1"/>
          <w:sz w:val="22"/>
          <w:szCs w:val="22"/>
        </w:rPr>
        <w:t>using change room facilities;</w:t>
      </w:r>
    </w:p>
    <w:p w14:paraId="4D4DD9C1" w14:textId="77777777" w:rsidR="00A1136F" w:rsidRPr="000D6588" w:rsidRDefault="00A1136F" w:rsidP="000D6588">
      <w:pPr>
        <w:pStyle w:val="ListParagraph"/>
        <w:numPr>
          <w:ilvl w:val="0"/>
          <w:numId w:val="31"/>
        </w:numPr>
        <w:rPr>
          <w:rFonts w:ascii="Arial Narrow" w:hAnsi="Arial Narrow"/>
          <w:color w:val="000000" w:themeColor="text1"/>
          <w:sz w:val="22"/>
          <w:szCs w:val="22"/>
        </w:rPr>
      </w:pPr>
      <w:r w:rsidRPr="000D6588">
        <w:rPr>
          <w:rFonts w:ascii="Arial Narrow" w:hAnsi="Arial Narrow"/>
          <w:color w:val="000000" w:themeColor="text1"/>
          <w:sz w:val="22"/>
          <w:szCs w:val="22"/>
        </w:rPr>
        <w:t>using accommodation or overnight stays;</w:t>
      </w:r>
    </w:p>
    <w:p w14:paraId="3EA798B4" w14:textId="77777777" w:rsidR="00A1136F" w:rsidRPr="000D6588" w:rsidRDefault="00A1136F" w:rsidP="000D6588">
      <w:pPr>
        <w:pStyle w:val="ListParagraph"/>
        <w:numPr>
          <w:ilvl w:val="0"/>
          <w:numId w:val="31"/>
        </w:numPr>
        <w:rPr>
          <w:rFonts w:ascii="Arial Narrow" w:hAnsi="Arial Narrow"/>
          <w:color w:val="000000" w:themeColor="text1"/>
          <w:sz w:val="22"/>
          <w:szCs w:val="22"/>
        </w:rPr>
      </w:pPr>
      <w:r w:rsidRPr="000D6588">
        <w:rPr>
          <w:rFonts w:ascii="Arial Narrow" w:hAnsi="Arial Narrow"/>
          <w:color w:val="000000" w:themeColor="text1"/>
          <w:sz w:val="22"/>
          <w:szCs w:val="22"/>
        </w:rPr>
        <w:t xml:space="preserve">travel; or </w:t>
      </w:r>
    </w:p>
    <w:p w14:paraId="3E9A1831" w14:textId="77777777" w:rsidR="00A1136F" w:rsidRPr="000D6588" w:rsidRDefault="00A1136F" w:rsidP="000D6588">
      <w:pPr>
        <w:pStyle w:val="ListParagraph"/>
        <w:numPr>
          <w:ilvl w:val="0"/>
          <w:numId w:val="31"/>
        </w:numPr>
        <w:rPr>
          <w:rFonts w:ascii="Arial Narrow" w:hAnsi="Arial Narrow"/>
          <w:color w:val="000000" w:themeColor="text1"/>
          <w:sz w:val="22"/>
          <w:szCs w:val="22"/>
        </w:rPr>
      </w:pPr>
      <w:r w:rsidRPr="000D6588">
        <w:rPr>
          <w:rFonts w:ascii="Arial Narrow" w:hAnsi="Arial Narrow"/>
          <w:color w:val="000000" w:themeColor="text1"/>
          <w:sz w:val="22"/>
          <w:szCs w:val="22"/>
        </w:rPr>
        <w:t>physical contact when coaching or managing children.</w:t>
      </w:r>
    </w:p>
    <w:p w14:paraId="3E2DC1B4" w14:textId="77777777" w:rsidR="00A1136F" w:rsidRPr="000D6588" w:rsidRDefault="00A1136F" w:rsidP="00A1136F">
      <w:pPr>
        <w:rPr>
          <w:rFonts w:ascii="Arial Narrow" w:hAnsi="Arial Narrow"/>
          <w:color w:val="000000" w:themeColor="text1"/>
          <w:sz w:val="22"/>
          <w:szCs w:val="22"/>
        </w:rPr>
      </w:pPr>
    </w:p>
    <w:p w14:paraId="7C6CE570" w14:textId="77777777" w:rsidR="00A1136F" w:rsidRPr="000D6588" w:rsidRDefault="00A1136F" w:rsidP="00A1136F">
      <w:pPr>
        <w:rPr>
          <w:rFonts w:ascii="Arial Narrow" w:hAnsi="Arial Narrow"/>
          <w:b/>
          <w:color w:val="000000" w:themeColor="text1"/>
          <w:sz w:val="22"/>
          <w:szCs w:val="22"/>
        </w:rPr>
      </w:pPr>
      <w:r w:rsidRPr="000D6588">
        <w:rPr>
          <w:rFonts w:ascii="Arial Narrow" w:hAnsi="Arial Narrow"/>
          <w:b/>
          <w:color w:val="000000" w:themeColor="text1"/>
          <w:sz w:val="22"/>
          <w:szCs w:val="22"/>
        </w:rPr>
        <w:t>Reviewing this policy</w:t>
      </w:r>
    </w:p>
    <w:p w14:paraId="78AAEBBA" w14:textId="77777777" w:rsidR="00A1136F" w:rsidRPr="000D6588" w:rsidRDefault="00A1136F" w:rsidP="00A1136F">
      <w:pPr>
        <w:rPr>
          <w:rFonts w:ascii="Arial Narrow" w:hAnsi="Arial Narrow"/>
          <w:color w:val="000000" w:themeColor="text1"/>
          <w:sz w:val="22"/>
          <w:szCs w:val="22"/>
        </w:rPr>
      </w:pPr>
      <w:r w:rsidRPr="000D6588">
        <w:rPr>
          <w:rFonts w:ascii="Arial Narrow" w:hAnsi="Arial Narrow"/>
          <w:color w:val="000000" w:themeColor="text1"/>
          <w:sz w:val="22"/>
          <w:szCs w:val="22"/>
        </w:rPr>
        <w:t>This policy will be reviewed every two years and we undertake to seek views, comments and suggestions from children, parents, carers, staff and volunteers involved in the Club.</w:t>
      </w:r>
    </w:p>
    <w:p w14:paraId="350FF459" w14:textId="5C57B097" w:rsidR="00601111" w:rsidRPr="000D6588" w:rsidRDefault="00601111" w:rsidP="00A1136F">
      <w:pPr>
        <w:rPr>
          <w:color w:val="000000" w:themeColor="text1"/>
        </w:rPr>
      </w:pPr>
    </w:p>
    <w:sectPr w:rsidR="00601111" w:rsidRPr="000D6588" w:rsidSect="00601111">
      <w:headerReference w:type="default" r:id="rId7"/>
      <w:footerReference w:type="default" r:id="rId8"/>
      <w:pgSz w:w="11906" w:h="16838"/>
      <w:pgMar w:top="226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0A37" w14:textId="77777777" w:rsidR="00EF45C6" w:rsidRDefault="00EF45C6">
      <w:r>
        <w:separator/>
      </w:r>
    </w:p>
  </w:endnote>
  <w:endnote w:type="continuationSeparator" w:id="0">
    <w:p w14:paraId="62EF6633" w14:textId="77777777" w:rsidR="00EF45C6" w:rsidRDefault="00EF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47F3" w14:textId="6C4556B0" w:rsidR="00BE7D7B" w:rsidRPr="00FE1F14" w:rsidRDefault="00FE1F14" w:rsidP="00FE1F14">
    <w:pPr>
      <w:pStyle w:val="Footer"/>
      <w:tabs>
        <w:tab w:val="clear" w:pos="4153"/>
        <w:tab w:val="clear" w:pos="8306"/>
        <w:tab w:val="center" w:pos="4536"/>
        <w:tab w:val="right" w:pos="9498"/>
      </w:tabs>
      <w:rPr>
        <w:rFonts w:ascii="Arial Narrow" w:hAnsi="Arial Narrow"/>
        <w:i/>
        <w:sz w:val="18"/>
        <w:szCs w:val="18"/>
      </w:rPr>
    </w:pPr>
    <w:r>
      <w:rPr>
        <w:rFonts w:ascii="Arial Narrow" w:hAnsi="Arial Narrow"/>
        <w:sz w:val="18"/>
        <w:szCs w:val="18"/>
      </w:rPr>
      <w:t>Greater Valley Calisthenics Club</w:t>
    </w:r>
    <w:r>
      <w:rPr>
        <w:rFonts w:ascii="Arial Narrow" w:hAnsi="Arial Narrow"/>
        <w:sz w:val="18"/>
        <w:szCs w:val="18"/>
      </w:rPr>
      <w:tab/>
    </w:r>
    <w:r w:rsidR="00BE7D7B" w:rsidRPr="00BE7D7B">
      <w:rPr>
        <w:rFonts w:ascii="Arial Narrow" w:hAnsi="Arial Narrow"/>
        <w:sz w:val="18"/>
        <w:szCs w:val="18"/>
      </w:rPr>
      <w:t xml:space="preserve">Page </w:t>
    </w:r>
    <w:r w:rsidR="00BE7D7B" w:rsidRPr="00BE7D7B">
      <w:rPr>
        <w:rFonts w:ascii="Arial Narrow" w:hAnsi="Arial Narrow"/>
        <w:b/>
        <w:bCs/>
        <w:sz w:val="18"/>
        <w:szCs w:val="18"/>
      </w:rPr>
      <w:fldChar w:fldCharType="begin"/>
    </w:r>
    <w:r w:rsidR="00BE7D7B" w:rsidRPr="00BE7D7B">
      <w:rPr>
        <w:rFonts w:ascii="Arial Narrow" w:hAnsi="Arial Narrow"/>
        <w:b/>
        <w:bCs/>
        <w:sz w:val="18"/>
        <w:szCs w:val="18"/>
      </w:rPr>
      <w:instrText xml:space="preserve"> PAGE  \* Arabic  \* MERGEFORMAT </w:instrText>
    </w:r>
    <w:r w:rsidR="00BE7D7B" w:rsidRPr="00BE7D7B">
      <w:rPr>
        <w:rFonts w:ascii="Arial Narrow" w:hAnsi="Arial Narrow"/>
        <w:b/>
        <w:bCs/>
        <w:sz w:val="18"/>
        <w:szCs w:val="18"/>
      </w:rPr>
      <w:fldChar w:fldCharType="separate"/>
    </w:r>
    <w:r w:rsidR="00BE7D7B" w:rsidRPr="00BE7D7B">
      <w:rPr>
        <w:rFonts w:ascii="Arial Narrow" w:hAnsi="Arial Narrow"/>
        <w:b/>
        <w:bCs/>
        <w:noProof/>
        <w:sz w:val="18"/>
        <w:szCs w:val="18"/>
      </w:rPr>
      <w:t>1</w:t>
    </w:r>
    <w:r w:rsidR="00BE7D7B" w:rsidRPr="00BE7D7B">
      <w:rPr>
        <w:rFonts w:ascii="Arial Narrow" w:hAnsi="Arial Narrow"/>
        <w:b/>
        <w:bCs/>
        <w:sz w:val="18"/>
        <w:szCs w:val="18"/>
      </w:rPr>
      <w:fldChar w:fldCharType="end"/>
    </w:r>
    <w:r w:rsidR="00BE7D7B" w:rsidRPr="00BE7D7B">
      <w:rPr>
        <w:rFonts w:ascii="Arial Narrow" w:hAnsi="Arial Narrow"/>
        <w:sz w:val="18"/>
        <w:szCs w:val="18"/>
      </w:rPr>
      <w:t xml:space="preserve"> of </w:t>
    </w:r>
    <w:r w:rsidR="00BE7D7B" w:rsidRPr="00BE7D7B">
      <w:rPr>
        <w:rFonts w:ascii="Arial Narrow" w:hAnsi="Arial Narrow"/>
        <w:b/>
        <w:bCs/>
        <w:sz w:val="18"/>
        <w:szCs w:val="18"/>
      </w:rPr>
      <w:fldChar w:fldCharType="begin"/>
    </w:r>
    <w:r w:rsidR="00BE7D7B" w:rsidRPr="00BE7D7B">
      <w:rPr>
        <w:rFonts w:ascii="Arial Narrow" w:hAnsi="Arial Narrow"/>
        <w:b/>
        <w:bCs/>
        <w:sz w:val="18"/>
        <w:szCs w:val="18"/>
      </w:rPr>
      <w:instrText xml:space="preserve"> NUMPAGES  \* Arabic  \* MERGEFORMAT </w:instrText>
    </w:r>
    <w:r w:rsidR="00BE7D7B" w:rsidRPr="00BE7D7B">
      <w:rPr>
        <w:rFonts w:ascii="Arial Narrow" w:hAnsi="Arial Narrow"/>
        <w:b/>
        <w:bCs/>
        <w:sz w:val="18"/>
        <w:szCs w:val="18"/>
      </w:rPr>
      <w:fldChar w:fldCharType="separate"/>
    </w:r>
    <w:r w:rsidR="00BE7D7B" w:rsidRPr="00BE7D7B">
      <w:rPr>
        <w:rFonts w:ascii="Arial Narrow" w:hAnsi="Arial Narrow"/>
        <w:b/>
        <w:bCs/>
        <w:noProof/>
        <w:sz w:val="18"/>
        <w:szCs w:val="18"/>
      </w:rPr>
      <w:t>2</w:t>
    </w:r>
    <w:r w:rsidR="00BE7D7B" w:rsidRPr="00BE7D7B">
      <w:rPr>
        <w:rFonts w:ascii="Arial Narrow" w:hAnsi="Arial Narrow"/>
        <w:b/>
        <w:bCs/>
        <w:sz w:val="18"/>
        <w:szCs w:val="18"/>
      </w:rPr>
      <w:fldChar w:fldCharType="end"/>
    </w:r>
    <w:r>
      <w:rPr>
        <w:rFonts w:ascii="Arial Narrow" w:hAnsi="Arial Narrow"/>
        <w:b/>
        <w:bCs/>
        <w:sz w:val="18"/>
        <w:szCs w:val="18"/>
      </w:rPr>
      <w:tab/>
    </w:r>
    <w:r>
      <w:rPr>
        <w:rFonts w:ascii="Arial Narrow" w:hAnsi="Arial Narrow"/>
        <w:bCs/>
        <w:i/>
        <w:sz w:val="18"/>
        <w:szCs w:val="18"/>
      </w:rPr>
      <w:t>Last updated 23/11/2019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7075" w14:textId="77777777" w:rsidR="00EF45C6" w:rsidRDefault="00EF45C6">
      <w:r>
        <w:separator/>
      </w:r>
    </w:p>
  </w:footnote>
  <w:footnote w:type="continuationSeparator" w:id="0">
    <w:p w14:paraId="7FBFFB6E" w14:textId="77777777" w:rsidR="00EF45C6" w:rsidRDefault="00EF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E2AA" w14:textId="78CCEF54" w:rsidR="00BE7D7B" w:rsidRDefault="00BE7D7B" w:rsidP="00BE7D7B">
    <w:pPr>
      <w:pStyle w:val="Header"/>
      <w:jc w:val="center"/>
      <w:rPr>
        <w:rFonts w:ascii="Arial Narrow" w:hAnsi="Arial Narrow"/>
        <w:sz w:val="40"/>
        <w:szCs w:val="40"/>
      </w:rPr>
    </w:pPr>
    <w:r w:rsidRPr="00BE7D7B">
      <w:rPr>
        <w:noProof/>
        <w:sz w:val="40"/>
        <w:szCs w:val="40"/>
      </w:rPr>
      <w:drawing>
        <wp:anchor distT="0" distB="0" distL="114300" distR="114300" simplePos="0" relativeHeight="251657728" behindDoc="1" locked="0" layoutInCell="1" allowOverlap="1" wp14:anchorId="251210B2" wp14:editId="4539275E">
          <wp:simplePos x="0" y="0"/>
          <wp:positionH relativeFrom="column">
            <wp:posOffset>0</wp:posOffset>
          </wp:positionH>
          <wp:positionV relativeFrom="paragraph">
            <wp:posOffset>-90170</wp:posOffset>
          </wp:positionV>
          <wp:extent cx="645160" cy="914400"/>
          <wp:effectExtent l="0" t="0" r="0" b="0"/>
          <wp:wrapTight wrapText="bothSides">
            <wp:wrapPolygon edited="0">
              <wp:start x="5740" y="0"/>
              <wp:lineTo x="0" y="1800"/>
              <wp:lineTo x="0" y="8100"/>
              <wp:lineTo x="7654" y="14400"/>
              <wp:lineTo x="0" y="19800"/>
              <wp:lineTo x="0" y="21150"/>
              <wp:lineTo x="21047" y="21150"/>
              <wp:lineTo x="21047" y="19800"/>
              <wp:lineTo x="11480" y="14400"/>
              <wp:lineTo x="21047" y="8100"/>
              <wp:lineTo x="21047" y="2700"/>
              <wp:lineTo x="15307" y="0"/>
              <wp:lineTo x="5740" y="0"/>
            </wp:wrapPolygon>
          </wp:wrapTight>
          <wp:docPr id="5" name="Picture 5" descr="thumbnail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_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D7B">
      <w:rPr>
        <w:rFonts w:ascii="Arial Narrow" w:hAnsi="Arial Narrow"/>
        <w:sz w:val="40"/>
        <w:szCs w:val="40"/>
      </w:rPr>
      <w:t>Greater Valley Calisthenics Club</w:t>
    </w:r>
  </w:p>
  <w:p w14:paraId="21AABCE8" w14:textId="2C325184" w:rsidR="00D90BE0" w:rsidRPr="00BE7D7B" w:rsidRDefault="00FE1F14" w:rsidP="00BE7D7B">
    <w:pPr>
      <w:pStyle w:val="Header"/>
      <w:jc w:val="center"/>
      <w:rPr>
        <w:rFonts w:ascii="Arial Narrow" w:hAnsi="Arial Narrow"/>
        <w:sz w:val="40"/>
        <w:szCs w:val="40"/>
      </w:rPr>
    </w:pPr>
    <w:r>
      <w:rPr>
        <w:rFonts w:ascii="Arial Narrow" w:hAnsi="Arial Narrow"/>
        <w:sz w:val="40"/>
        <w:szCs w:val="40"/>
      </w:rPr>
      <w:t xml:space="preserve">Child Safe </w:t>
    </w:r>
    <w:r w:rsidR="00A1136F">
      <w:rPr>
        <w:rFonts w:ascii="Arial Narrow" w:hAnsi="Arial Narrow"/>
        <w:sz w:val="40"/>
        <w:szCs w:val="40"/>
      </w:rPr>
      <w:t>Policy</w:t>
    </w:r>
  </w:p>
  <w:p w14:paraId="2E1DDC43" w14:textId="31810B26" w:rsidR="001E0DE5" w:rsidRDefault="00BE7D7B" w:rsidP="006D47DE">
    <w:pPr>
      <w:pStyle w:val="Header"/>
      <w:ind w:right="240"/>
      <w:jc w:val="right"/>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14:anchorId="411747BE" wp14:editId="0E06AF55">
              <wp:simplePos x="0" y="0"/>
              <wp:positionH relativeFrom="column">
                <wp:posOffset>666750</wp:posOffset>
              </wp:positionH>
              <wp:positionV relativeFrom="paragraph">
                <wp:posOffset>202565</wp:posOffset>
              </wp:positionV>
              <wp:extent cx="5486400" cy="0"/>
              <wp:effectExtent l="24765" t="26035" r="22860"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3F2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95pt" to="48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" strokecolor="#c9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8.85pt;height:8.85pt" o:bullet="t">
        <v:imagedata r:id="rId1" o:title="BD10302_"/>
      </v:shape>
    </w:pict>
  </w:numPicBullet>
  <w:abstractNum w:abstractNumId="0" w15:restartNumberingAfterBreak="0">
    <w:nsid w:val="04927C23"/>
    <w:multiLevelType w:val="hybridMultilevel"/>
    <w:tmpl w:val="37FACABA"/>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B42F8"/>
    <w:multiLevelType w:val="hybridMultilevel"/>
    <w:tmpl w:val="BE069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52F68"/>
    <w:multiLevelType w:val="multilevel"/>
    <w:tmpl w:val="889C43A0"/>
    <w:lvl w:ilvl="0">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24B51"/>
    <w:multiLevelType w:val="hybridMultilevel"/>
    <w:tmpl w:val="5BA2EFEE"/>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36DBF"/>
    <w:multiLevelType w:val="hybridMultilevel"/>
    <w:tmpl w:val="1D4AE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65C91"/>
    <w:multiLevelType w:val="hybridMultilevel"/>
    <w:tmpl w:val="C5D4F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B6A1E"/>
    <w:multiLevelType w:val="hybridMultilevel"/>
    <w:tmpl w:val="CC52FF50"/>
    <w:lvl w:ilvl="0" w:tplc="0A886E02">
      <w:start w:val="2018"/>
      <w:numFmt w:val="bullet"/>
      <w:lvlText w:val="-"/>
      <w:lvlJc w:val="left"/>
      <w:pPr>
        <w:tabs>
          <w:tab w:val="num" w:pos="720"/>
        </w:tabs>
        <w:ind w:left="720" w:hanging="360"/>
      </w:pPr>
      <w:rPr>
        <w:rFonts w:ascii="Arial" w:eastAsia="SimSu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C7398"/>
    <w:multiLevelType w:val="hybridMultilevel"/>
    <w:tmpl w:val="C1AC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30925"/>
    <w:multiLevelType w:val="hybridMultilevel"/>
    <w:tmpl w:val="FE1283BA"/>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E0EBE"/>
    <w:multiLevelType w:val="hybridMultilevel"/>
    <w:tmpl w:val="889C43A0"/>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E5C4C"/>
    <w:multiLevelType w:val="hybridMultilevel"/>
    <w:tmpl w:val="475874EC"/>
    <w:lvl w:ilvl="0" w:tplc="DC1E184E">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D75C2"/>
    <w:multiLevelType w:val="hybridMultilevel"/>
    <w:tmpl w:val="B7EAFAFA"/>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85087"/>
    <w:multiLevelType w:val="hybridMultilevel"/>
    <w:tmpl w:val="2A0C9A6C"/>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C0D10"/>
    <w:multiLevelType w:val="hybridMultilevel"/>
    <w:tmpl w:val="B89CA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50EF"/>
    <w:multiLevelType w:val="multilevel"/>
    <w:tmpl w:val="CC52FF50"/>
    <w:lvl w:ilvl="0">
      <w:start w:val="2018"/>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4783A"/>
    <w:multiLevelType w:val="hybridMultilevel"/>
    <w:tmpl w:val="5606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B007B"/>
    <w:multiLevelType w:val="hybridMultilevel"/>
    <w:tmpl w:val="2BC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10CC7"/>
    <w:multiLevelType w:val="hybridMultilevel"/>
    <w:tmpl w:val="B3D228F0"/>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D7247"/>
    <w:multiLevelType w:val="hybridMultilevel"/>
    <w:tmpl w:val="9FD68478"/>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F33A5"/>
    <w:multiLevelType w:val="hybridMultilevel"/>
    <w:tmpl w:val="FE70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02132A"/>
    <w:multiLevelType w:val="hybridMultilevel"/>
    <w:tmpl w:val="DE644310"/>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A5D0D"/>
    <w:multiLevelType w:val="hybridMultilevel"/>
    <w:tmpl w:val="137027F0"/>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CB0662"/>
    <w:multiLevelType w:val="hybridMultilevel"/>
    <w:tmpl w:val="247E5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41018"/>
    <w:multiLevelType w:val="hybridMultilevel"/>
    <w:tmpl w:val="51BC2C2A"/>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E7A0776C">
      <w:start w:val="1"/>
      <w:numFmt w:val="bullet"/>
      <w:lvlText w:val=""/>
      <w:lvlPicBulletId w:val="0"/>
      <w:lvlJc w:val="left"/>
      <w:pPr>
        <w:tabs>
          <w:tab w:val="num" w:pos="4320"/>
        </w:tabs>
        <w:ind w:left="432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66F9B"/>
    <w:multiLevelType w:val="multilevel"/>
    <w:tmpl w:val="475874E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407FE"/>
    <w:multiLevelType w:val="hybridMultilevel"/>
    <w:tmpl w:val="9FFE6F14"/>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7A60"/>
    <w:multiLevelType w:val="multilevel"/>
    <w:tmpl w:val="B7EAFAFA"/>
    <w:lvl w:ilvl="0">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EF3C73"/>
    <w:multiLevelType w:val="hybridMultilevel"/>
    <w:tmpl w:val="879E3DA2"/>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E7A0776C">
      <w:start w:val="1"/>
      <w:numFmt w:val="bullet"/>
      <w:lvlText w:val=""/>
      <w:lvlPicBulletId w:val="0"/>
      <w:lvlJc w:val="left"/>
      <w:pPr>
        <w:tabs>
          <w:tab w:val="num" w:pos="4320"/>
        </w:tabs>
        <w:ind w:left="432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A6094"/>
    <w:multiLevelType w:val="hybridMultilevel"/>
    <w:tmpl w:val="9D5C6610"/>
    <w:lvl w:ilvl="0" w:tplc="E7A0776C">
      <w:start w:val="1"/>
      <w:numFmt w:val="bullet"/>
      <w:lvlText w:val=""/>
      <w:lvlPicBulletId w:val="0"/>
      <w:lvlJc w:val="left"/>
      <w:pPr>
        <w:tabs>
          <w:tab w:val="num" w:pos="1440"/>
        </w:tabs>
        <w:ind w:left="1440" w:hanging="360"/>
      </w:pPr>
      <w:rPr>
        <w:rFonts w:ascii="Symbol" w:hAnsi="Symbol" w:hint="default"/>
        <w:color w:val="auto"/>
        <w:sz w:val="14"/>
        <w:szCs w:val="14"/>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19"/>
  </w:num>
  <w:num w:numId="4">
    <w:abstractNumId w:val="18"/>
  </w:num>
  <w:num w:numId="5">
    <w:abstractNumId w:val="30"/>
  </w:num>
  <w:num w:numId="6">
    <w:abstractNumId w:val="9"/>
  </w:num>
  <w:num w:numId="7">
    <w:abstractNumId w:val="2"/>
  </w:num>
  <w:num w:numId="8">
    <w:abstractNumId w:val="25"/>
  </w:num>
  <w:num w:numId="9">
    <w:abstractNumId w:val="11"/>
  </w:num>
  <w:num w:numId="10">
    <w:abstractNumId w:val="28"/>
  </w:num>
  <w:num w:numId="11">
    <w:abstractNumId w:val="29"/>
  </w:num>
  <w:num w:numId="12">
    <w:abstractNumId w:val="27"/>
  </w:num>
  <w:num w:numId="13">
    <w:abstractNumId w:val="0"/>
  </w:num>
  <w:num w:numId="14">
    <w:abstractNumId w:val="22"/>
  </w:num>
  <w:num w:numId="15">
    <w:abstractNumId w:val="3"/>
  </w:num>
  <w:num w:numId="16">
    <w:abstractNumId w:val="21"/>
  </w:num>
  <w:num w:numId="17">
    <w:abstractNumId w:val="8"/>
  </w:num>
  <w:num w:numId="18">
    <w:abstractNumId w:val="6"/>
  </w:num>
  <w:num w:numId="19">
    <w:abstractNumId w:val="15"/>
  </w:num>
  <w:num w:numId="20">
    <w:abstractNumId w:val="12"/>
  </w:num>
  <w:num w:numId="21">
    <w:abstractNumId w:val="7"/>
  </w:num>
  <w:num w:numId="22">
    <w:abstractNumId w:val="13"/>
  </w:num>
  <w:num w:numId="23">
    <w:abstractNumId w:val="23"/>
  </w:num>
  <w:num w:numId="24">
    <w:abstractNumId w:val="4"/>
  </w:num>
  <w:num w:numId="25">
    <w:abstractNumId w:val="14"/>
  </w:num>
  <w:num w:numId="26">
    <w:abstractNumId w:val="24"/>
  </w:num>
  <w:num w:numId="27">
    <w:abstractNumId w:val="20"/>
  </w:num>
  <w:num w:numId="28">
    <w:abstractNumId w:val="16"/>
  </w:num>
  <w:num w:numId="29">
    <w:abstractNumId w:val="1"/>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09"/>
    <w:rsid w:val="00012277"/>
    <w:rsid w:val="00013009"/>
    <w:rsid w:val="00014CB3"/>
    <w:rsid w:val="000A2A51"/>
    <w:rsid w:val="000D6588"/>
    <w:rsid w:val="001279BD"/>
    <w:rsid w:val="00153CB3"/>
    <w:rsid w:val="00197E56"/>
    <w:rsid w:val="001D1B40"/>
    <w:rsid w:val="001D50CB"/>
    <w:rsid w:val="001E0DE5"/>
    <w:rsid w:val="0023737F"/>
    <w:rsid w:val="00253CA0"/>
    <w:rsid w:val="00280171"/>
    <w:rsid w:val="002E1437"/>
    <w:rsid w:val="00362CD1"/>
    <w:rsid w:val="00373DB1"/>
    <w:rsid w:val="00396E7A"/>
    <w:rsid w:val="003A398C"/>
    <w:rsid w:val="003A427C"/>
    <w:rsid w:val="003C2CCE"/>
    <w:rsid w:val="003D7FBA"/>
    <w:rsid w:val="0041703E"/>
    <w:rsid w:val="00493872"/>
    <w:rsid w:val="004A1EB1"/>
    <w:rsid w:val="004B3F1A"/>
    <w:rsid w:val="004B58EB"/>
    <w:rsid w:val="00566058"/>
    <w:rsid w:val="005C028B"/>
    <w:rsid w:val="005D1EF7"/>
    <w:rsid w:val="00601111"/>
    <w:rsid w:val="0062077C"/>
    <w:rsid w:val="00637748"/>
    <w:rsid w:val="006D47DE"/>
    <w:rsid w:val="00710CF2"/>
    <w:rsid w:val="00711E08"/>
    <w:rsid w:val="00754EEB"/>
    <w:rsid w:val="00784890"/>
    <w:rsid w:val="007900A9"/>
    <w:rsid w:val="00791594"/>
    <w:rsid w:val="007D34A2"/>
    <w:rsid w:val="00834EBF"/>
    <w:rsid w:val="0084668D"/>
    <w:rsid w:val="00886D08"/>
    <w:rsid w:val="00931A60"/>
    <w:rsid w:val="00935A49"/>
    <w:rsid w:val="00982F9A"/>
    <w:rsid w:val="0098629E"/>
    <w:rsid w:val="009D17AB"/>
    <w:rsid w:val="009D1A1A"/>
    <w:rsid w:val="009D4513"/>
    <w:rsid w:val="00A1136F"/>
    <w:rsid w:val="00AE4DED"/>
    <w:rsid w:val="00B00E4E"/>
    <w:rsid w:val="00B16D6D"/>
    <w:rsid w:val="00B3007D"/>
    <w:rsid w:val="00B41653"/>
    <w:rsid w:val="00B5200F"/>
    <w:rsid w:val="00B54F38"/>
    <w:rsid w:val="00B54F92"/>
    <w:rsid w:val="00B7139E"/>
    <w:rsid w:val="00B91441"/>
    <w:rsid w:val="00B9434E"/>
    <w:rsid w:val="00BA15EB"/>
    <w:rsid w:val="00BB750B"/>
    <w:rsid w:val="00BE7D7B"/>
    <w:rsid w:val="00C010D6"/>
    <w:rsid w:val="00C223A2"/>
    <w:rsid w:val="00C528D7"/>
    <w:rsid w:val="00C60138"/>
    <w:rsid w:val="00C97B9A"/>
    <w:rsid w:val="00CE0DE8"/>
    <w:rsid w:val="00D80436"/>
    <w:rsid w:val="00D86714"/>
    <w:rsid w:val="00D90BE0"/>
    <w:rsid w:val="00DD255D"/>
    <w:rsid w:val="00DE2595"/>
    <w:rsid w:val="00E033CF"/>
    <w:rsid w:val="00E74A18"/>
    <w:rsid w:val="00ED337E"/>
    <w:rsid w:val="00EF45C6"/>
    <w:rsid w:val="00F05882"/>
    <w:rsid w:val="00F322EE"/>
    <w:rsid w:val="00F76A8D"/>
    <w:rsid w:val="00FC3B22"/>
    <w:rsid w:val="00FE1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438B2"/>
  <w15:chartTrackingRefBased/>
  <w15:docId w15:val="{6A6A93EF-812D-438A-A4D3-6F7F6077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22"/>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6">
    <w:name w:val="heading 6"/>
    <w:basedOn w:val="Normal"/>
    <w:qFormat/>
    <w:rsid w:val="00B5200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3009"/>
    <w:pPr>
      <w:tabs>
        <w:tab w:val="center" w:pos="4153"/>
        <w:tab w:val="right" w:pos="8306"/>
      </w:tabs>
    </w:pPr>
  </w:style>
  <w:style w:type="paragraph" w:styleId="Footer">
    <w:name w:val="footer"/>
    <w:basedOn w:val="Normal"/>
    <w:rsid w:val="00013009"/>
    <w:pPr>
      <w:tabs>
        <w:tab w:val="center" w:pos="4153"/>
        <w:tab w:val="right" w:pos="8306"/>
      </w:tabs>
    </w:pPr>
  </w:style>
  <w:style w:type="character" w:styleId="Hyperlink">
    <w:name w:val="Hyperlink"/>
    <w:rsid w:val="00153CB3"/>
    <w:rPr>
      <w:color w:val="0000FF"/>
      <w:u w:val="single"/>
    </w:rPr>
  </w:style>
  <w:style w:type="paragraph" w:customStyle="1" w:styleId="font8">
    <w:name w:val="font_8"/>
    <w:basedOn w:val="Normal"/>
    <w:rsid w:val="00B5200F"/>
    <w:pPr>
      <w:spacing w:before="100" w:beforeAutospacing="1" w:after="100" w:afterAutospacing="1"/>
    </w:pPr>
  </w:style>
  <w:style w:type="character" w:customStyle="1" w:styleId="wixguard">
    <w:name w:val="wixguard"/>
    <w:basedOn w:val="DefaultParagraphFont"/>
    <w:rsid w:val="00B5200F"/>
  </w:style>
  <w:style w:type="character" w:customStyle="1" w:styleId="backcolor28">
    <w:name w:val="backcolor_28"/>
    <w:basedOn w:val="DefaultParagraphFont"/>
    <w:rsid w:val="00B5200F"/>
  </w:style>
  <w:style w:type="character" w:customStyle="1" w:styleId="color15">
    <w:name w:val="color_15"/>
    <w:basedOn w:val="DefaultParagraphFont"/>
    <w:rsid w:val="004B58EB"/>
  </w:style>
  <w:style w:type="table" w:styleId="TableGrid">
    <w:name w:val="Table Grid"/>
    <w:basedOn w:val="TableNormal"/>
    <w:uiPriority w:val="22"/>
    <w:rsid w:val="004B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68D"/>
    <w:pPr>
      <w:ind w:left="720"/>
      <w:contextualSpacing/>
    </w:pPr>
  </w:style>
  <w:style w:type="paragraph" w:customStyle="1" w:styleId="DHHSbody">
    <w:name w:val="DHHS body"/>
    <w:semiHidden/>
    <w:rsid w:val="00FE1F14"/>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576">
      <w:bodyDiv w:val="1"/>
      <w:marLeft w:val="0"/>
      <w:marRight w:val="0"/>
      <w:marTop w:val="0"/>
      <w:marBottom w:val="0"/>
      <w:divBdr>
        <w:top w:val="none" w:sz="0" w:space="0" w:color="auto"/>
        <w:left w:val="none" w:sz="0" w:space="0" w:color="auto"/>
        <w:bottom w:val="none" w:sz="0" w:space="0" w:color="auto"/>
        <w:right w:val="none" w:sz="0" w:space="0" w:color="auto"/>
      </w:divBdr>
    </w:div>
    <w:div w:id="138691440">
      <w:bodyDiv w:val="1"/>
      <w:marLeft w:val="0"/>
      <w:marRight w:val="0"/>
      <w:marTop w:val="0"/>
      <w:marBottom w:val="0"/>
      <w:divBdr>
        <w:top w:val="none" w:sz="0" w:space="0" w:color="auto"/>
        <w:left w:val="none" w:sz="0" w:space="0" w:color="auto"/>
        <w:bottom w:val="none" w:sz="0" w:space="0" w:color="auto"/>
        <w:right w:val="none" w:sz="0" w:space="0" w:color="auto"/>
      </w:divBdr>
    </w:div>
    <w:div w:id="231737198">
      <w:bodyDiv w:val="1"/>
      <w:marLeft w:val="0"/>
      <w:marRight w:val="0"/>
      <w:marTop w:val="0"/>
      <w:marBottom w:val="0"/>
      <w:divBdr>
        <w:top w:val="none" w:sz="0" w:space="0" w:color="auto"/>
        <w:left w:val="none" w:sz="0" w:space="0" w:color="auto"/>
        <w:bottom w:val="none" w:sz="0" w:space="0" w:color="auto"/>
        <w:right w:val="none" w:sz="0" w:space="0" w:color="auto"/>
      </w:divBdr>
    </w:div>
    <w:div w:id="309213664">
      <w:bodyDiv w:val="1"/>
      <w:marLeft w:val="0"/>
      <w:marRight w:val="0"/>
      <w:marTop w:val="0"/>
      <w:marBottom w:val="0"/>
      <w:divBdr>
        <w:top w:val="none" w:sz="0" w:space="0" w:color="auto"/>
        <w:left w:val="none" w:sz="0" w:space="0" w:color="auto"/>
        <w:bottom w:val="none" w:sz="0" w:space="0" w:color="auto"/>
        <w:right w:val="none" w:sz="0" w:space="0" w:color="auto"/>
      </w:divBdr>
    </w:div>
    <w:div w:id="426777469">
      <w:bodyDiv w:val="1"/>
      <w:marLeft w:val="0"/>
      <w:marRight w:val="0"/>
      <w:marTop w:val="0"/>
      <w:marBottom w:val="0"/>
      <w:divBdr>
        <w:top w:val="none" w:sz="0" w:space="0" w:color="auto"/>
        <w:left w:val="none" w:sz="0" w:space="0" w:color="auto"/>
        <w:bottom w:val="none" w:sz="0" w:space="0" w:color="auto"/>
        <w:right w:val="none" w:sz="0" w:space="0" w:color="auto"/>
      </w:divBdr>
    </w:div>
    <w:div w:id="678853997">
      <w:bodyDiv w:val="1"/>
      <w:marLeft w:val="0"/>
      <w:marRight w:val="0"/>
      <w:marTop w:val="0"/>
      <w:marBottom w:val="0"/>
      <w:divBdr>
        <w:top w:val="none" w:sz="0" w:space="0" w:color="auto"/>
        <w:left w:val="none" w:sz="0" w:space="0" w:color="auto"/>
        <w:bottom w:val="none" w:sz="0" w:space="0" w:color="auto"/>
        <w:right w:val="none" w:sz="0" w:space="0" w:color="auto"/>
      </w:divBdr>
    </w:div>
    <w:div w:id="861093164">
      <w:bodyDiv w:val="1"/>
      <w:marLeft w:val="0"/>
      <w:marRight w:val="0"/>
      <w:marTop w:val="0"/>
      <w:marBottom w:val="0"/>
      <w:divBdr>
        <w:top w:val="none" w:sz="0" w:space="0" w:color="auto"/>
        <w:left w:val="none" w:sz="0" w:space="0" w:color="auto"/>
        <w:bottom w:val="none" w:sz="0" w:space="0" w:color="auto"/>
        <w:right w:val="none" w:sz="0" w:space="0" w:color="auto"/>
      </w:divBdr>
    </w:div>
    <w:div w:id="910892380">
      <w:bodyDiv w:val="1"/>
      <w:marLeft w:val="0"/>
      <w:marRight w:val="0"/>
      <w:marTop w:val="0"/>
      <w:marBottom w:val="0"/>
      <w:divBdr>
        <w:top w:val="none" w:sz="0" w:space="0" w:color="auto"/>
        <w:left w:val="none" w:sz="0" w:space="0" w:color="auto"/>
        <w:bottom w:val="none" w:sz="0" w:space="0" w:color="auto"/>
        <w:right w:val="none" w:sz="0" w:space="0" w:color="auto"/>
      </w:divBdr>
    </w:div>
    <w:div w:id="969358578">
      <w:bodyDiv w:val="1"/>
      <w:marLeft w:val="0"/>
      <w:marRight w:val="0"/>
      <w:marTop w:val="0"/>
      <w:marBottom w:val="0"/>
      <w:divBdr>
        <w:top w:val="none" w:sz="0" w:space="0" w:color="auto"/>
        <w:left w:val="none" w:sz="0" w:space="0" w:color="auto"/>
        <w:bottom w:val="none" w:sz="0" w:space="0" w:color="auto"/>
        <w:right w:val="none" w:sz="0" w:space="0" w:color="auto"/>
      </w:divBdr>
    </w:div>
    <w:div w:id="1382094064">
      <w:bodyDiv w:val="1"/>
      <w:marLeft w:val="0"/>
      <w:marRight w:val="0"/>
      <w:marTop w:val="0"/>
      <w:marBottom w:val="0"/>
      <w:divBdr>
        <w:top w:val="none" w:sz="0" w:space="0" w:color="auto"/>
        <w:left w:val="none" w:sz="0" w:space="0" w:color="auto"/>
        <w:bottom w:val="none" w:sz="0" w:space="0" w:color="auto"/>
        <w:right w:val="none" w:sz="0" w:space="0" w:color="auto"/>
      </w:divBdr>
    </w:div>
    <w:div w:id="1684748381">
      <w:bodyDiv w:val="1"/>
      <w:marLeft w:val="0"/>
      <w:marRight w:val="0"/>
      <w:marTop w:val="0"/>
      <w:marBottom w:val="0"/>
      <w:divBdr>
        <w:top w:val="none" w:sz="0" w:space="0" w:color="auto"/>
        <w:left w:val="none" w:sz="0" w:space="0" w:color="auto"/>
        <w:bottom w:val="none" w:sz="0" w:space="0" w:color="auto"/>
        <w:right w:val="none" w:sz="0" w:space="0" w:color="auto"/>
      </w:divBdr>
    </w:div>
    <w:div w:id="1752848483">
      <w:bodyDiv w:val="1"/>
      <w:marLeft w:val="0"/>
      <w:marRight w:val="0"/>
      <w:marTop w:val="0"/>
      <w:marBottom w:val="0"/>
      <w:divBdr>
        <w:top w:val="none" w:sz="0" w:space="0" w:color="auto"/>
        <w:left w:val="none" w:sz="0" w:space="0" w:color="auto"/>
        <w:bottom w:val="none" w:sz="0" w:space="0" w:color="auto"/>
        <w:right w:val="none" w:sz="0" w:space="0" w:color="auto"/>
      </w:divBdr>
    </w:div>
    <w:div w:id="19367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Greater Valley Calisthenics Club Fees 2018</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Valley Calisthenics Club Fees 2018</dc:title>
  <dc:subject/>
  <dc:creator>Renee</dc:creator>
  <cp:keywords/>
  <dc:description/>
  <cp:lastModifiedBy>Frisardi, Jennifer</cp:lastModifiedBy>
  <cp:revision>2</cp:revision>
  <dcterms:created xsi:type="dcterms:W3CDTF">2019-11-23T03:10:00Z</dcterms:created>
  <dcterms:modified xsi:type="dcterms:W3CDTF">2019-11-23T03:10:00Z</dcterms:modified>
</cp:coreProperties>
</file>